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90" w:rsidRDefault="009F5321">
      <w:pPr>
        <w:tabs>
          <w:tab w:val="left" w:pos="5911"/>
          <w:tab w:val="right" w:pos="907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Утверждаю</w:t>
      </w:r>
    </w:p>
    <w:p w:rsidR="00D86490" w:rsidRDefault="009F5321">
      <w:pPr>
        <w:tabs>
          <w:tab w:val="left" w:pos="5911"/>
          <w:tab w:val="right" w:pos="907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Главный врач</w:t>
      </w:r>
    </w:p>
    <w:p w:rsidR="00D86490" w:rsidRDefault="009F5321">
      <w:pPr>
        <w:tabs>
          <w:tab w:val="left" w:pos="5911"/>
          <w:tab w:val="right" w:pos="907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РГБУЗ «Зеленчукская ЦРБ»</w:t>
      </w:r>
    </w:p>
    <w:p w:rsidR="00D86490" w:rsidRDefault="009F5321">
      <w:pPr>
        <w:tabs>
          <w:tab w:val="left" w:pos="5911"/>
          <w:tab w:val="right" w:pos="907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Величко А.Д._____________</w:t>
      </w:r>
    </w:p>
    <w:p w:rsidR="00D86490" w:rsidRDefault="009F532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«     »__________ </w:t>
      </w:r>
      <w:r>
        <w:rPr>
          <w:rFonts w:ascii="Times New Roman" w:hAnsi="Times New Roman"/>
          <w:sz w:val="28"/>
        </w:rPr>
        <w:t>2024г.</w:t>
      </w:r>
    </w:p>
    <w:p w:rsidR="00D86490" w:rsidRDefault="00D86490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D86490" w:rsidRDefault="00D86490">
      <w:pPr>
        <w:spacing w:after="0" w:line="360" w:lineRule="auto"/>
        <w:jc w:val="right"/>
        <w:rPr>
          <w:rFonts w:ascii="Times New Roman" w:hAnsi="Times New Roman"/>
          <w:sz w:val="32"/>
        </w:rPr>
      </w:pPr>
    </w:p>
    <w:p w:rsidR="00D86490" w:rsidRDefault="00D86490">
      <w:pPr>
        <w:pStyle w:val="10"/>
        <w:rPr>
          <w:rFonts w:ascii="Times New Roman" w:hAnsi="Times New Roman"/>
          <w:color w:val="000000"/>
          <w:sz w:val="32"/>
        </w:rPr>
      </w:pPr>
    </w:p>
    <w:p w:rsidR="00D86490" w:rsidRDefault="00D86490"/>
    <w:p w:rsidR="00D86490" w:rsidRDefault="00D86490"/>
    <w:p w:rsidR="00D86490" w:rsidRDefault="00D86490"/>
    <w:p w:rsidR="00D86490" w:rsidRDefault="00D86490"/>
    <w:p w:rsidR="00D86490" w:rsidRDefault="009F5321">
      <w:pPr>
        <w:pStyle w:val="2"/>
        <w:spacing w:line="360" w:lineRule="auto"/>
        <w:rPr>
          <w:sz w:val="36"/>
        </w:rPr>
      </w:pPr>
      <w:r>
        <w:rPr>
          <w:sz w:val="36"/>
        </w:rPr>
        <w:t>План работы                                                                                            Поликлиники РГБУЗ «Зеленчукская ЦРБ»</w:t>
      </w:r>
    </w:p>
    <w:p w:rsidR="00D86490" w:rsidRDefault="009F5321">
      <w:pPr>
        <w:pStyle w:val="2"/>
        <w:spacing w:line="360" w:lineRule="auto"/>
        <w:rPr>
          <w:sz w:val="36"/>
        </w:rPr>
      </w:pPr>
      <w:r>
        <w:rPr>
          <w:sz w:val="36"/>
        </w:rPr>
        <w:t>на 2024 год</w:t>
      </w:r>
    </w:p>
    <w:p w:rsidR="00D86490" w:rsidRDefault="00D86490">
      <w:pPr>
        <w:pStyle w:val="2"/>
        <w:spacing w:before="120" w:after="120"/>
      </w:pPr>
    </w:p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D86490"/>
    <w:p w:rsidR="00D86490" w:rsidRDefault="009F5321">
      <w:pPr>
        <w:tabs>
          <w:tab w:val="left" w:pos="3868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ст. Зеленчукская 2024г.</w:t>
      </w:r>
    </w:p>
    <w:p w:rsidR="00D86490" w:rsidRDefault="00D86490"/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Деятельность амбулаторно-поликлинического звена </w:t>
      </w:r>
      <w:r>
        <w:rPr>
          <w:rFonts w:ascii="Times New Roman" w:hAnsi="Times New Roman"/>
          <w:b/>
          <w:sz w:val="28"/>
        </w:rPr>
        <w:t xml:space="preserve">РГБУЗ «Зеленчукская ЦРБ»  нацелена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организацию и повышение качества лечебно - диагностического процесса;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качества и доступности медицинской помощи населению;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усиление профилактического компонента в деятельности учреждения;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</w:t>
      </w:r>
      <w:r>
        <w:rPr>
          <w:rFonts w:ascii="Times New Roman" w:hAnsi="Times New Roman"/>
          <w:sz w:val="28"/>
        </w:rPr>
        <w:t xml:space="preserve"> государственных гарантий в предоставлении первичной медико-санитарной  помощи сельскому населению на основе укрепления первичного звена здравоохранения;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эффективности использования ресурсов, формирование рациональных систем поэтапного медицинс</w:t>
      </w:r>
      <w:r>
        <w:rPr>
          <w:rFonts w:ascii="Times New Roman" w:hAnsi="Times New Roman"/>
          <w:sz w:val="28"/>
        </w:rPr>
        <w:t>кого обслуживания и внедрение ресурсосберегающих технологий;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координацию взаимодействия различных служб и ведомств в решении комплексных </w:t>
      </w:r>
      <w:proofErr w:type="gramStart"/>
      <w:r>
        <w:rPr>
          <w:rFonts w:ascii="Times New Roman" w:hAnsi="Times New Roman"/>
          <w:sz w:val="28"/>
        </w:rPr>
        <w:t>медико-социальных</w:t>
      </w:r>
      <w:proofErr w:type="gramEnd"/>
      <w:r>
        <w:rPr>
          <w:rFonts w:ascii="Times New Roman" w:hAnsi="Times New Roman"/>
          <w:sz w:val="28"/>
        </w:rPr>
        <w:t xml:space="preserve"> проблем;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аналитической работы по оценке состояния и динамики  развития системы здра</w:t>
      </w:r>
      <w:r>
        <w:rPr>
          <w:rFonts w:ascii="Times New Roman" w:hAnsi="Times New Roman"/>
          <w:sz w:val="28"/>
        </w:rPr>
        <w:t>воохранения соответствующей административной территории, состояния здоровья населения, медико-демографической ситуации и других факторов внешней среды, оказывающих влияние на уровень здоровья населения;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организацию и совершенствование системы учета и отч</w:t>
      </w:r>
      <w:r>
        <w:rPr>
          <w:rFonts w:ascii="Times New Roman" w:hAnsi="Times New Roman"/>
          <w:sz w:val="28"/>
        </w:rPr>
        <w:t>етности о деятельности учреждения здравоохранения, результатах функционирования, динамике состояния  здоровья населения;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разработку перспективных и текущих планов деятельности системы здравоохранения административной территории, целевых программ по приор</w:t>
      </w:r>
      <w:r>
        <w:rPr>
          <w:rFonts w:ascii="Times New Roman" w:hAnsi="Times New Roman"/>
          <w:sz w:val="28"/>
        </w:rPr>
        <w:t>итетным направлениям развития, организацию их реализации, контроль и оценку эффективности выполнения;</w:t>
      </w:r>
    </w:p>
    <w:p w:rsidR="00D86490" w:rsidRDefault="009F5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потребности медицинских кадров в различных формах непрерывного обучения, планирование совместно с кадровыми службами  работы по повышению кв</w:t>
      </w:r>
      <w:r>
        <w:rPr>
          <w:rFonts w:ascii="Times New Roman" w:hAnsi="Times New Roman"/>
          <w:sz w:val="28"/>
        </w:rPr>
        <w:t>алификации медицинских работников, организация и проведение конференций, семинаров, медицинских советов, совещаний и др.;</w:t>
      </w:r>
    </w:p>
    <w:p w:rsidR="00D86490" w:rsidRDefault="009F53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материнства и детства;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лечебно-профилактической деятельности  по социально-значимым заболеваниям;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максимал</w:t>
      </w:r>
      <w:r>
        <w:rPr>
          <w:rFonts w:ascii="Times New Roman" w:hAnsi="Times New Roman"/>
          <w:sz w:val="28"/>
        </w:rPr>
        <w:t>ьной доступности медицинской помощи сельскому населению;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гарантированной бесплатной медицинской помощи населению района в соответствии с Программой государственных гарантий по обеспечению бесплатной медицинской помощи жителям района;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</w:t>
      </w:r>
      <w:r>
        <w:rPr>
          <w:rFonts w:ascii="Times New Roman" w:hAnsi="Times New Roman"/>
          <w:sz w:val="28"/>
        </w:rPr>
        <w:t xml:space="preserve"> совершенствование и развитие выездных форм работы;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дальнейшее поэтапное внедрение  стандартов медицинской помощи;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снижение смертности населения </w:t>
      </w:r>
      <w:proofErr w:type="spellStart"/>
      <w:r>
        <w:rPr>
          <w:rFonts w:ascii="Times New Roman" w:hAnsi="Times New Roman"/>
          <w:sz w:val="28"/>
        </w:rPr>
        <w:t>Зеленчукского</w:t>
      </w:r>
      <w:proofErr w:type="spellEnd"/>
      <w:r>
        <w:rPr>
          <w:rFonts w:ascii="Times New Roman" w:hAnsi="Times New Roman"/>
          <w:sz w:val="28"/>
        </w:rPr>
        <w:t xml:space="preserve">  района от управляемых причин;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продолжение реализации программы дополнительного льготного </w:t>
      </w:r>
      <w:r>
        <w:rPr>
          <w:rFonts w:ascii="Times New Roman" w:hAnsi="Times New Roman"/>
          <w:sz w:val="28"/>
        </w:rPr>
        <w:t>лекарственного обеспечения (ДЛО).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Борьба с социально-значимыми заболеваниями (туберкулез, онкологические заболевания, ВИЧ-СПИД, заболевания, передающиеся половым путем, алкоголизм, наркомания).</w:t>
      </w:r>
      <w:proofErr w:type="gramEnd"/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Оказание помощи больным с </w:t>
      </w:r>
      <w:proofErr w:type="gramStart"/>
      <w:r>
        <w:rPr>
          <w:rFonts w:ascii="Times New Roman" w:hAnsi="Times New Roman"/>
          <w:sz w:val="28"/>
        </w:rPr>
        <w:t>сердечно-сосудистыми</w:t>
      </w:r>
      <w:proofErr w:type="gramEnd"/>
      <w:r>
        <w:rPr>
          <w:rFonts w:ascii="Times New Roman" w:hAnsi="Times New Roman"/>
          <w:sz w:val="28"/>
        </w:rPr>
        <w:t xml:space="preserve"> заболеваниями.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здоровья работающих граждан, предупреждение инвалидности и смертности в трудоспособном возрасте.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качественной медицинской помощи пожилым жителям района.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Качественное   проведение диспансеризации  жителей района.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диспансерного на</w:t>
      </w:r>
      <w:r>
        <w:rPr>
          <w:rFonts w:ascii="Times New Roman" w:hAnsi="Times New Roman"/>
          <w:sz w:val="28"/>
        </w:rPr>
        <w:t xml:space="preserve">блюдения льготной категории граждан </w:t>
      </w:r>
      <w:proofErr w:type="gramStart"/>
      <w:r>
        <w:rPr>
          <w:rFonts w:ascii="Times New Roman" w:hAnsi="Times New Roman"/>
          <w:sz w:val="28"/>
        </w:rPr>
        <w:t>согласно Закона</w:t>
      </w:r>
      <w:proofErr w:type="gramEnd"/>
      <w:r>
        <w:rPr>
          <w:rFonts w:ascii="Times New Roman" w:hAnsi="Times New Roman"/>
          <w:sz w:val="28"/>
        </w:rPr>
        <w:t xml:space="preserve"> РФ № 122ФЗ, об обеспечение необходимыми лекарственными средствами.</w:t>
      </w:r>
    </w:p>
    <w:p w:rsidR="00D86490" w:rsidRDefault="009F53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Качественное и своевременное проведение  диспансеризации определенных групп взрослого населения на основании приказов  от 13 марта 2019 </w:t>
      </w:r>
      <w:r>
        <w:rPr>
          <w:rFonts w:ascii="Times New Roman" w:hAnsi="Times New Roman"/>
          <w:sz w:val="28"/>
        </w:rPr>
        <w:t>г. N 124н, от 29 марта 2019 г. N 173н МЗ РФ  и в соответствии со статьей 46 ФЗ от 21.11.2011 года №323 «Об основах охраны здоровья граждан в РФ», и диспансеризации детского населения и на основании приказа</w:t>
      </w:r>
      <w:r>
        <w:rPr>
          <w:rFonts w:ascii="Times New Roman" w:hAnsi="Times New Roman"/>
          <w:sz w:val="28"/>
          <w:highlight w:val="white"/>
        </w:rPr>
        <w:t xml:space="preserve">  Министерства здравоохранения РФ от 16 мая</w:t>
      </w:r>
      <w:proofErr w:type="gramEnd"/>
      <w:r>
        <w:rPr>
          <w:rFonts w:ascii="Times New Roman" w:hAnsi="Times New Roman"/>
          <w:sz w:val="28"/>
          <w:highlight w:val="white"/>
        </w:rPr>
        <w:t xml:space="preserve"> 2019 г.</w:t>
      </w:r>
      <w:r>
        <w:rPr>
          <w:rFonts w:ascii="Times New Roman" w:hAnsi="Times New Roman"/>
          <w:sz w:val="28"/>
          <w:highlight w:val="white"/>
        </w:rPr>
        <w:t xml:space="preserve"> N 302н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</w:t>
      </w:r>
      <w:r>
        <w:rPr>
          <w:rFonts w:ascii="Times New Roman" w:hAnsi="Times New Roman"/>
          <w:sz w:val="28"/>
        </w:rPr>
        <w:t>.</w:t>
      </w:r>
    </w:p>
    <w:p w:rsidR="00D86490" w:rsidRDefault="00D86490">
      <w:pPr>
        <w:sectPr w:rsidR="00D86490">
          <w:footerReference w:type="default" r:id="rId8"/>
          <w:pgSz w:w="11906" w:h="16838"/>
          <w:pgMar w:top="709" w:right="851" w:bottom="851" w:left="1985" w:header="709" w:footer="709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71"/>
        <w:gridCol w:w="10"/>
        <w:gridCol w:w="2579"/>
        <w:gridCol w:w="85"/>
        <w:gridCol w:w="14"/>
        <w:gridCol w:w="1646"/>
        <w:gridCol w:w="55"/>
        <w:gridCol w:w="14"/>
        <w:gridCol w:w="165"/>
        <w:gridCol w:w="18"/>
        <w:gridCol w:w="22"/>
        <w:gridCol w:w="1700"/>
        <w:gridCol w:w="11"/>
        <w:gridCol w:w="78"/>
        <w:gridCol w:w="38"/>
        <w:gridCol w:w="10"/>
        <w:gridCol w:w="1233"/>
      </w:tblGrid>
      <w:tr w:rsidR="00D86490">
        <w:trPr>
          <w:trHeight w:val="20"/>
        </w:trPr>
        <w:tc>
          <w:tcPr>
            <w:tcW w:w="90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pStyle w:val="2"/>
              <w:spacing w:before="120" w:after="120"/>
              <w:ind w:left="-567"/>
              <w:rPr>
                <w:sz w:val="28"/>
              </w:rPr>
            </w:pPr>
            <w:r>
              <w:rPr>
                <w:sz w:val="28"/>
              </w:rPr>
              <w:lastRenderedPageBreak/>
              <w:t>1. Организационные мероприятия</w:t>
            </w:r>
          </w:p>
        </w:tc>
      </w:tr>
      <w:tr w:rsidR="00D86490">
        <w:trPr>
          <w:trHeight w:val="20"/>
        </w:trPr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исполнения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Мероприятие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w="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Ответственный исполнитель</w:t>
            </w: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 w:rsidR="00D86490">
        <w:trPr>
          <w:trHeight w:val="20"/>
        </w:trPr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плана</w:t>
            </w:r>
            <w:proofErr w:type="gram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проведение заседаний медицинских советов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>гласно плана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рача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мед.части</w:t>
            </w:r>
            <w:proofErr w:type="spellEnd"/>
          </w:p>
        </w:tc>
        <w:tc>
          <w:tcPr>
            <w:tcW w:w="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врач </w:t>
            </w: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плана</w:t>
            </w:r>
            <w:proofErr w:type="gram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врачебных конференций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рача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мед.части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зав.поликлиникой</w:t>
            </w:r>
            <w:proofErr w:type="spellEnd"/>
          </w:p>
        </w:tc>
        <w:tc>
          <w:tcPr>
            <w:tcW w:w="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врач.</w:t>
            </w: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плана</w:t>
            </w:r>
            <w:proofErr w:type="gram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сестринс</w:t>
            </w:r>
            <w:r>
              <w:rPr>
                <w:rFonts w:ascii="Times New Roman" w:hAnsi="Times New Roman"/>
                <w:sz w:val="24"/>
              </w:rPr>
              <w:t xml:space="preserve">ких конференций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медицинская сестра поликлиники</w:t>
            </w:r>
          </w:p>
        </w:tc>
        <w:tc>
          <w:tcPr>
            <w:tcW w:w="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медицинская сестра поликлиники</w:t>
            </w: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поликлиники по итогам квартала.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оликлиникой</w:t>
            </w:r>
            <w:proofErr w:type="spellEnd"/>
          </w:p>
        </w:tc>
        <w:tc>
          <w:tcPr>
            <w:tcW w:w="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врач.</w:t>
            </w: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Разбор на ВК запущенных случаев </w:t>
            </w:r>
            <w:proofErr w:type="spellStart"/>
            <w:r>
              <w:rPr>
                <w:rFonts w:ascii="Times New Roman" w:hAnsi="Times New Roman"/>
                <w:sz w:val="24"/>
              </w:rPr>
              <w:t>онкопатологии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туберкулеза, смертности от </w:t>
            </w:r>
            <w:proofErr w:type="gramStart"/>
            <w:r>
              <w:rPr>
                <w:rFonts w:ascii="Times New Roman" w:hAnsi="Times New Roman"/>
                <w:sz w:val="24"/>
              </w:rPr>
              <w:t>сердечно-сосудистых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заболеваний.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онколог,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кардиолог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фтизиатр,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рай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ерапевт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зав.поликлиникой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врач </w:t>
            </w: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требований документов, регламентирующих медицинское </w:t>
            </w:r>
            <w:r>
              <w:rPr>
                <w:rFonts w:ascii="Times New Roman" w:hAnsi="Times New Roman"/>
                <w:sz w:val="24"/>
              </w:rPr>
              <w:t>обслуживание женщин, детей.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 педиатры, врачи акушеры-гинекологи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етской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консультацией, </w:t>
            </w:r>
            <w:proofErr w:type="spellStart"/>
            <w:r>
              <w:rPr>
                <w:rFonts w:ascii="Times New Roman" w:hAnsi="Times New Roman"/>
                <w:sz w:val="24"/>
              </w:rPr>
              <w:t>зав.женской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консультацией</w:t>
            </w: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2024г.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статистических отчетов за 2024 год.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Врачи специалисты,   </w:t>
            </w: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оликлиникой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ОМК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ститисты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ОМК, </w:t>
            </w:r>
            <w:proofErr w:type="spellStart"/>
            <w:r>
              <w:rPr>
                <w:rFonts w:ascii="Times New Roman" w:hAnsi="Times New Roman"/>
                <w:sz w:val="24"/>
              </w:rPr>
              <w:t>зав.гл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рача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ОМР</w:t>
            </w: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ежемесячных планов работы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рача</w:t>
            </w:r>
            <w:proofErr w:type="spellEnd"/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оликлиникой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Врач-методист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 специалисты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фельдшера ФАП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86490" w:rsidRDefault="00D864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Врач-методист по ОМР</w:t>
            </w: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рабочего времени поликлиники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едсестра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поликлиник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мед.сестра</w:t>
            </w:r>
            <w:proofErr w:type="spellEnd"/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оликлиникой</w:t>
            </w:r>
            <w:proofErr w:type="spellEnd"/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течение года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работу по гигиеническому воспитанию населения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кабинета </w:t>
            </w:r>
            <w:proofErr w:type="spellStart"/>
            <w:r>
              <w:rPr>
                <w:rFonts w:ascii="Times New Roman" w:hAnsi="Times New Roman"/>
                <w:sz w:val="24"/>
              </w:rPr>
              <w:t>мед.профилактики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врачи-специалисты,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едсестра</w:t>
            </w:r>
            <w:proofErr w:type="spellEnd"/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кабинета профилактики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плана</w:t>
            </w:r>
            <w:proofErr w:type="gramEnd"/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врачебной конференции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</w:rPr>
              <w:t xml:space="preserve">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зам.гл.врача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ОМР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</w:p>
        </w:tc>
        <w:tc>
          <w:tcPr>
            <w:tcW w:w="1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90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pStyle w:val="2"/>
              <w:spacing w:before="120" w:after="120"/>
            </w:pPr>
            <w:r>
              <w:t>2. Лечебно – профилактическое обслуживание  населения</w:t>
            </w: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Мероприятия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Исполнитель</w:t>
            </w: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Ответственный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приказа №255 от 22.11.2004 г. Минздрава РФ «О порядке выполнения медико-санитарной помощи гражданам, имеющим право на получение набора социальных услуг».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Зав. поликлиникой 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Зав. поликлиникой 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Диспансерное наблюдение за больн</w:t>
            </w:r>
            <w:r>
              <w:rPr>
                <w:rFonts w:ascii="Times New Roman" w:hAnsi="Times New Roman"/>
                <w:sz w:val="24"/>
              </w:rPr>
              <w:t xml:space="preserve">ыми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приказа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Минздрава РФ №168н от 15.03.2022г.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</w:t>
            </w:r>
            <w:proofErr w:type="spellStart"/>
            <w:r>
              <w:rPr>
                <w:rFonts w:ascii="Times New Roman" w:hAnsi="Times New Roman"/>
                <w:sz w:val="24"/>
              </w:rPr>
              <w:t>терпевты</w:t>
            </w:r>
            <w:proofErr w:type="spellEnd"/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рай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ерапевт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зав. поликлиникой 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490" w:rsidRDefault="009F5321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Проведение диспансеризации определенных гру</w:t>
            </w:r>
            <w:proofErr w:type="gramStart"/>
            <w:r>
              <w:rPr>
                <w:sz w:val="24"/>
              </w:rPr>
              <w:t>пп взр</w:t>
            </w:r>
            <w:proofErr w:type="gramEnd"/>
            <w:r>
              <w:rPr>
                <w:sz w:val="24"/>
              </w:rPr>
              <w:t>ослого населения на основании приказов  от 13 марта 2019 г. N124н, от 29 марта 2019</w:t>
            </w:r>
            <w:r>
              <w:rPr>
                <w:sz w:val="24"/>
              </w:rPr>
              <w:t xml:space="preserve"> г. N 173н МЗ РФ  и в соответствии со статьей 46 ФЗ от 21.11.2011 года №323 «Об основах охраны здоровья граждан в РФ». </w:t>
            </w:r>
          </w:p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диспансеризации детского населения и на основании приказа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Министерства здравоохранения РФ от 16 мая 2019 г. N 302н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"Об утвер</w:t>
            </w:r>
            <w:r>
              <w:rPr>
                <w:rFonts w:ascii="Times New Roman" w:hAnsi="Times New Roman"/>
                <w:sz w:val="24"/>
                <w:highlight w:val="white"/>
              </w:rPr>
              <w:t>ждении Порядка прохождения несовершеннолетними диспансерного наблюдения, в том числе в период обучения и воспитания в образовательных организациях"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участковые врачи-терапевты, участковые врачи-педиатры</w:t>
            </w: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терапевт,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педиатр,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поликлиник</w:t>
            </w:r>
            <w:r>
              <w:rPr>
                <w:rFonts w:ascii="Times New Roman" w:hAnsi="Times New Roman"/>
                <w:sz w:val="24"/>
              </w:rPr>
              <w:t xml:space="preserve">ой 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приказа МЗ РФ №543н от 15.05.2012 года «Об утверждении Положения об организации оказания первичной медико-санитарной помощи взрослому населению».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Зав. поликлиникой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ВА</w:t>
            </w:r>
            <w:proofErr w:type="spellEnd"/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Зав. поликлиникой 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Лечение </w:t>
            </w:r>
            <w:r>
              <w:rPr>
                <w:rFonts w:ascii="Times New Roman" w:hAnsi="Times New Roman"/>
                <w:sz w:val="24"/>
              </w:rPr>
              <w:t>пациентов проводить строго по стандартам и порядкам оказания медицинской помощи, утвержденным федеральным министерством и Министерством здравоохранения КЧР.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Врачи-терапевты, врачи-педиатры, врачи-специалисты </w:t>
            </w: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терапевт,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педиатр,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полик</w:t>
            </w:r>
            <w:r>
              <w:rPr>
                <w:rFonts w:ascii="Times New Roman" w:hAnsi="Times New Roman"/>
                <w:sz w:val="24"/>
              </w:rPr>
              <w:t>линикой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Организовывать консилиумы врачей в сложных случаях диагностики и лечения своими специалистами, при необходимости приглашение из республиканских лечебных учреждений, или организация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теле-медицинских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консультаций.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</w:t>
            </w:r>
            <w:r>
              <w:rPr>
                <w:rFonts w:ascii="Times New Roman" w:hAnsi="Times New Roman"/>
                <w:sz w:val="24"/>
              </w:rPr>
              <w:t xml:space="preserve">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преемственности лечебно-диагностического процесса между поликлиникой и стационаром: направлять плановых больных в стационар полностью </w:t>
            </w:r>
            <w:r>
              <w:rPr>
                <w:rFonts w:ascii="Times New Roman" w:hAnsi="Times New Roman"/>
                <w:sz w:val="24"/>
              </w:rPr>
              <w:lastRenderedPageBreak/>
              <w:t>обследованных; между скорой п</w:t>
            </w:r>
            <w:r>
              <w:rPr>
                <w:rFonts w:ascii="Times New Roman" w:hAnsi="Times New Roman"/>
                <w:sz w:val="24"/>
              </w:rPr>
              <w:t>омощью и поликлиникой путем передачи из скорой помощи вызовов к больным, нуждающимся в наблюдении.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оликлиникой</w:t>
            </w:r>
            <w:proofErr w:type="spellEnd"/>
            <w:r>
              <w:rPr>
                <w:rFonts w:ascii="Times New Roman" w:hAnsi="Times New Roman"/>
                <w:sz w:val="24"/>
              </w:rPr>
              <w:t>, районный терапевт, районный педиатр.</w:t>
            </w: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работы по экспертной оценке качества диагностики, лечения, соблюдение стандартов по срокам пребывания на больничных листах.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КЭР</w:t>
            </w: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КЭР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выполнения расп</w:t>
            </w:r>
            <w:r>
              <w:rPr>
                <w:rFonts w:ascii="Times New Roman" w:hAnsi="Times New Roman"/>
                <w:sz w:val="24"/>
              </w:rPr>
              <w:t>орядка работы поликлиники по оказанию медицинской помощи населению в рабочие дни и субботу.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-никой, </w:t>
            </w:r>
            <w:proofErr w:type="spellStart"/>
            <w:r>
              <w:rPr>
                <w:rFonts w:ascii="Times New Roman" w:hAnsi="Times New Roman"/>
                <w:sz w:val="24"/>
              </w:rPr>
              <w:t>ст.медсестра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поликлиники</w:t>
            </w: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оликлиникой</w:t>
            </w:r>
            <w:proofErr w:type="spellEnd"/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комплексных программ по «</w:t>
            </w:r>
            <w:proofErr w:type="spellStart"/>
            <w:r>
              <w:rPr>
                <w:rFonts w:ascii="Times New Roman" w:hAnsi="Times New Roman"/>
                <w:sz w:val="24"/>
              </w:rPr>
              <w:t>Вакцино</w:t>
            </w:r>
            <w:proofErr w:type="spellEnd"/>
            <w:r>
              <w:rPr>
                <w:rFonts w:ascii="Times New Roman" w:hAnsi="Times New Roman"/>
                <w:sz w:val="24"/>
              </w:rPr>
              <w:t>-профилактике».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терапевтичес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-кие и </w:t>
            </w:r>
            <w:proofErr w:type="spellStart"/>
            <w:r>
              <w:rPr>
                <w:rFonts w:ascii="Times New Roman" w:hAnsi="Times New Roman"/>
                <w:sz w:val="24"/>
              </w:rPr>
              <w:t>педиатрическиеучастковые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естры</w:t>
            </w:r>
            <w:proofErr w:type="spellEnd"/>
            <w:r>
              <w:rPr>
                <w:rFonts w:ascii="Times New Roman" w:hAnsi="Times New Roman"/>
                <w:sz w:val="24"/>
              </w:rPr>
              <w:t>, врачи-терапевты, врачи-педиатры, врач-инфекционист</w:t>
            </w:r>
          </w:p>
        </w:tc>
        <w:tc>
          <w:tcPr>
            <w:tcW w:w="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Врач-инфекционист,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терапевт, районный педиатр 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выдачи листков нетрудоспособности, их обоснованность.</w:t>
            </w:r>
          </w:p>
        </w:tc>
        <w:tc>
          <w:tcPr>
            <w:tcW w:w="1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r>
              <w:rPr>
                <w:rFonts w:ascii="Times New Roman" w:hAnsi="Times New Roman"/>
                <w:sz w:val="24"/>
              </w:rPr>
              <w:t>КЭР,</w:t>
            </w:r>
          </w:p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-никой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КЭР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13" w:lineRule="atLeast"/>
              <w:jc w:val="both"/>
              <w:outlineLvl w:val="0"/>
              <w:rPr>
                <w:rFonts w:ascii="Times New Roman" w:hAnsi="Times New Roman"/>
                <w:color w:val="333333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333333"/>
                <w:sz w:val="24"/>
              </w:rPr>
              <w:t>Приказа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тренных частью четвертой статьи 213 Трудового кодекса Российской </w:t>
            </w: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</w:t>
            </w:r>
            <w:r>
              <w:rPr>
                <w:rFonts w:ascii="Times New Roman" w:hAnsi="Times New Roman"/>
                <w:color w:val="333333"/>
                <w:sz w:val="24"/>
              </w:rPr>
              <w:t>предварительные и периодические медицинские осмотры»</w:t>
            </w:r>
            <w:proofErr w:type="gramEnd"/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Врач </w:t>
            </w:r>
            <w:proofErr w:type="spellStart"/>
            <w:r>
              <w:rPr>
                <w:rFonts w:ascii="Times New Roman" w:hAnsi="Times New Roman"/>
                <w:sz w:val="24"/>
              </w:rPr>
              <w:t>профпатолог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медсестра кабинета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едосмотров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поликлиникой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гигиеническое обучение населения, шире использовать доступные формы пропаганды: лекции, бе</w:t>
            </w:r>
            <w:r>
              <w:rPr>
                <w:rFonts w:ascii="Times New Roman" w:hAnsi="Times New Roman"/>
                <w:sz w:val="24"/>
              </w:rPr>
              <w:t>седы, санитарные бюллетени, статьи в газетах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кабинета медицинской профилактики,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кабинета профилактики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кабинета медицинской профилактики.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постоянно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мероприятия по раннему выявлению туберкулеза и </w:t>
            </w:r>
            <w:proofErr w:type="spellStart"/>
            <w:r>
              <w:rPr>
                <w:rFonts w:ascii="Times New Roman" w:hAnsi="Times New Roman"/>
                <w:sz w:val="24"/>
              </w:rPr>
              <w:t>онкопатологии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Обеспечить  охват </w:t>
            </w:r>
            <w:proofErr w:type="spellStart"/>
            <w:r>
              <w:rPr>
                <w:rFonts w:ascii="Times New Roman" w:hAnsi="Times New Roman"/>
                <w:sz w:val="24"/>
              </w:rPr>
              <w:t>флюрообследованием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не менее 85% населения старше 14 лет, лабораторных исследований на МБТ не менее 50%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рача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мед.части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полик-линикой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терапевт,</w:t>
            </w:r>
          </w:p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педиатр,</w:t>
            </w:r>
          </w:p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Фельдшеры ФАП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Зам.гл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рача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мед.части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своевременное и качественное обследование, а в случае необходимости лечение подростков, обратив внимание на медицинское обеспечение юношей, направляемых медицинской комиссией  военкомата  с обязательным качественным </w:t>
            </w:r>
            <w:r>
              <w:rPr>
                <w:rFonts w:ascii="Times New Roman" w:hAnsi="Times New Roman"/>
                <w:sz w:val="24"/>
              </w:rPr>
              <w:t>и своевременным заполнением актов освидетельствования.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 всех специальностей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рача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ОМР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Согласно плану иммунизации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 и в полном объеме проводить иммунизацию  взрослого населения согласно национальному календарю прививок и планов </w:t>
            </w:r>
            <w:r>
              <w:rPr>
                <w:rFonts w:ascii="Times New Roman" w:hAnsi="Times New Roman"/>
                <w:sz w:val="24"/>
              </w:rPr>
              <w:t>иммунизации, а в случае необходимости по эпидемическим показаниям</w:t>
            </w:r>
            <w:r>
              <w:rPr>
                <w:sz w:val="24"/>
              </w:rPr>
              <w:t>.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врачи-терапевты,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врач-инфекционист,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Фельдшеры ФАП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Врач-инфекционист,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терапевт.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103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основных демографических показателей      (смертность, заболеваемость и др.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статисты ОМК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ОМР</w:t>
            </w:r>
          </w:p>
          <w:p w:rsidR="00D86490" w:rsidRDefault="00D86490">
            <w:pPr>
              <w:spacing w:after="0" w:line="240" w:lineRule="auto"/>
              <w:rPr>
                <w:sz w:val="24"/>
              </w:rPr>
            </w:pP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анализ случаев расхождения диагнозов со стационаром, случаи повторной  госпитализации в круглосуточные стационары, отказа в госпитализации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z w:val="24"/>
              </w:rPr>
              <w:t xml:space="preserve">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  <w:r>
              <w:rPr>
                <w:rFonts w:ascii="Times New Roman" w:hAnsi="Times New Roman"/>
                <w:sz w:val="24"/>
              </w:rPr>
              <w:t>, заведующие отделениями, врачи поликлиники, председатель ВК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Заместители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278"/>
        </w:trPr>
        <w:tc>
          <w:tcPr>
            <w:tcW w:w="907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6490" w:rsidRDefault="00D86490">
            <w:pPr>
              <w:pStyle w:val="2"/>
              <w:spacing w:before="120" w:after="120"/>
              <w:jc w:val="left"/>
              <w:rPr>
                <w:sz w:val="28"/>
              </w:rPr>
            </w:pPr>
          </w:p>
          <w:p w:rsidR="00D86490" w:rsidRDefault="009F5321">
            <w:pPr>
              <w:pStyle w:val="2"/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gramStart"/>
            <w:r>
              <w:rPr>
                <w:sz w:val="28"/>
              </w:rPr>
              <w:t xml:space="preserve">Основные мероприятия по организации медикаментозного </w:t>
            </w:r>
            <w:proofErr w:type="gramEnd"/>
          </w:p>
          <w:p w:rsidR="00D86490" w:rsidRDefault="009F5321">
            <w:pPr>
              <w:pStyle w:val="2"/>
              <w:spacing w:before="120" w:after="12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Исполнитель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Ответствен</w:t>
            </w:r>
            <w:r>
              <w:rPr>
                <w:rFonts w:ascii="Times New Roman" w:hAnsi="Times New Roman"/>
                <w:sz w:val="24"/>
              </w:rPr>
              <w:t xml:space="preserve">ный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программы государственных гарантий оказания населению бесплатной медицинской помощи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Врачи-специалисты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оликлиникой</w:t>
            </w:r>
            <w:proofErr w:type="spellEnd"/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</w:rPr>
              <w:t xml:space="preserve">регистра больных, нуждающихся в бесплатном обеспечении лекарственными препаратами и </w:t>
            </w:r>
            <w:r>
              <w:rPr>
                <w:rFonts w:ascii="Times New Roman" w:hAnsi="Times New Roman"/>
                <w:sz w:val="24"/>
              </w:rPr>
              <w:lastRenderedPageBreak/>
              <w:t>изделиями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Врачи специалисты, участковая служба,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и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кабинета ДЛО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 кабинета ДЛО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Сентябрь-октябрь 2024г.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годовой заявки на 2025 год на обеспеч</w:t>
            </w:r>
            <w:r>
              <w:rPr>
                <w:rFonts w:ascii="Times New Roman" w:hAnsi="Times New Roman"/>
                <w:sz w:val="24"/>
              </w:rPr>
              <w:t>ение больных льготными лекарственными препаратами по программе ОНЛП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обеспечение необходимыми лекарственными препаратами)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 специалисты, участковая служба,</w:t>
            </w:r>
          </w:p>
          <w:p w:rsidR="00D86490" w:rsidRDefault="009F5321">
            <w:r>
              <w:rPr>
                <w:rFonts w:ascii="Times New Roman" w:hAnsi="Times New Roman"/>
                <w:sz w:val="24"/>
              </w:rPr>
              <w:t xml:space="preserve">врач и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кабинета ДЛО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кабинета ДЛО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формирование заявки </w:t>
            </w:r>
            <w:r>
              <w:rPr>
                <w:rFonts w:ascii="Times New Roman" w:hAnsi="Times New Roman"/>
                <w:sz w:val="24"/>
              </w:rPr>
              <w:t>на лекарственные средства для обеспечения федеральных получателей льгот  в соответствии с требованиями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 специалисты, участковая служба,</w:t>
            </w:r>
          </w:p>
          <w:p w:rsidR="00D86490" w:rsidRDefault="009F5321">
            <w:r>
              <w:rPr>
                <w:rFonts w:ascii="Times New Roman" w:hAnsi="Times New Roman"/>
                <w:sz w:val="24"/>
              </w:rPr>
              <w:t xml:space="preserve">врач и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кабинета ДЛО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кабинета ДЛО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 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Доведение до сведения всех медицинских</w:t>
            </w:r>
            <w:r>
              <w:rPr>
                <w:rFonts w:ascii="Times New Roman" w:hAnsi="Times New Roman"/>
                <w:sz w:val="24"/>
              </w:rPr>
              <w:t xml:space="preserve"> работников инструктивных указаний, приказов федерального и регионального МЗ.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поликлиникой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 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консультативной помощи населению района силами врачей-специалистов </w:t>
            </w:r>
            <w:r>
              <w:rPr>
                <w:rFonts w:ascii="Times New Roman" w:hAnsi="Times New Roman"/>
                <w:sz w:val="24"/>
              </w:rPr>
              <w:t>ЦРБ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врачи-специалисты</w:t>
            </w:r>
          </w:p>
          <w:p w:rsidR="00D86490" w:rsidRDefault="00D864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оликлиникой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 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санитарно-просветительской работы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кабинета </w:t>
            </w:r>
            <w:proofErr w:type="spellStart"/>
            <w:r>
              <w:rPr>
                <w:rFonts w:ascii="Times New Roman" w:hAnsi="Times New Roman"/>
                <w:sz w:val="24"/>
              </w:rPr>
              <w:t>медпрофилактики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медсестра кабинета </w:t>
            </w:r>
            <w:proofErr w:type="spellStart"/>
            <w:r>
              <w:rPr>
                <w:rFonts w:ascii="Times New Roman" w:hAnsi="Times New Roman"/>
                <w:sz w:val="24"/>
              </w:rPr>
              <w:t>медпрофилактики</w:t>
            </w:r>
            <w:proofErr w:type="spellEnd"/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поликлиникой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сдача статистических отчетов</w:t>
            </w:r>
          </w:p>
        </w:tc>
        <w:tc>
          <w:tcPr>
            <w:tcW w:w="1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статист ОМК 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Зам.гл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рача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ОМР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90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pStyle w:val="2"/>
              <w:spacing w:before="120" w:after="120"/>
              <w:rPr>
                <w:sz w:val="28"/>
              </w:rPr>
            </w:pPr>
            <w:r>
              <w:rPr>
                <w:sz w:val="28"/>
              </w:rPr>
              <w:t>4. Мероприятия по профилактике внутрибольничных инфекций</w:t>
            </w: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Исполнитель</w:t>
            </w:r>
          </w:p>
        </w:tc>
        <w:tc>
          <w:tcPr>
            <w:tcW w:w="1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6B3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Ответственный</w:t>
            </w:r>
            <w:r w:rsidR="009F5321">
              <w:rPr>
                <w:rFonts w:ascii="Times New Roman" w:hAnsi="Times New Roman"/>
                <w:sz w:val="24"/>
              </w:rPr>
              <w:t xml:space="preserve"> </w:t>
            </w:r>
          </w:p>
          <w:p w:rsidR="00D86490" w:rsidRDefault="006B3783" w:rsidP="006B37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исполнение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согласно плана</w:t>
            </w:r>
            <w:proofErr w:type="gramEnd"/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Проведение конференций с медицинскими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работниками по вопросам: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-профилактика внутрибольничных инфекций с парентеральным механизмом передачи (гепатиты, ВИЧ);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-профилактика гнойно-септических инфекций;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-эпидемиология, клиника ООИ, мероприятия и правила забора материала при выявлении больного с</w:t>
            </w:r>
            <w:r>
              <w:rPr>
                <w:rFonts w:ascii="Times New Roman" w:hAnsi="Times New Roman"/>
                <w:sz w:val="24"/>
              </w:rPr>
              <w:t xml:space="preserve"> подозрением на ООИ;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-эпидемиология, клиника, специфическая и неспецифическая профилактика гриппа.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Главная медицинская сестра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больницы, 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едсестра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поликлиники, врач-эпидемиолог </w:t>
            </w:r>
          </w:p>
        </w:tc>
        <w:tc>
          <w:tcPr>
            <w:tcW w:w="1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Доведение до сведе</w:t>
            </w:r>
            <w:r>
              <w:rPr>
                <w:rFonts w:ascii="Times New Roman" w:hAnsi="Times New Roman"/>
                <w:sz w:val="24"/>
              </w:rPr>
              <w:t>ния медицинских работников  на конференциях  вновь поступающих приказов МЗ РФ и  Министерства здравоохранения КЧР по вопросам профилактики инфекционных заболеваний.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Главная медицинская сестра больницы, 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едсестра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поликлиники, врач-эпидемиолог</w:t>
            </w:r>
          </w:p>
        </w:tc>
        <w:tc>
          <w:tcPr>
            <w:tcW w:w="1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z w:val="24"/>
              </w:rPr>
              <w:t xml:space="preserve">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плана</w:t>
            </w:r>
            <w:proofErr w:type="gramEnd"/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занятия с медперсоналом ЛПУ по актуальным вопросам инфекционной патологии: </w:t>
            </w:r>
            <w:proofErr w:type="gramStart"/>
            <w:r>
              <w:rPr>
                <w:rFonts w:ascii="Times New Roman" w:hAnsi="Times New Roman"/>
                <w:sz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ИЧ- инфекция: - </w:t>
            </w:r>
            <w:proofErr w:type="spellStart"/>
            <w:r>
              <w:rPr>
                <w:rFonts w:ascii="Times New Roman" w:hAnsi="Times New Roman"/>
                <w:sz w:val="24"/>
              </w:rPr>
              <w:t>карантийные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инфекции; -природно-очаговые инфекции -ТОРС и ОРВИ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Главная медицинская сестра </w:t>
            </w:r>
            <w:r>
              <w:rPr>
                <w:rFonts w:ascii="Times New Roman" w:hAnsi="Times New Roman"/>
                <w:sz w:val="24"/>
              </w:rPr>
              <w:t xml:space="preserve">больницы, 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едсестра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поликлиники, врач-эпидемиолог</w:t>
            </w:r>
          </w:p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асти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иммунизацию сотрудников ЦРБ и врачебных участков: против ВГВ медработников, имеющих конта</w:t>
            </w:r>
            <w:proofErr w:type="gramStart"/>
            <w:r>
              <w:rPr>
                <w:rFonts w:ascii="Times New Roman" w:hAnsi="Times New Roman"/>
                <w:sz w:val="24"/>
              </w:rPr>
              <w:t>кт с кр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овью, против кори, </w:t>
            </w:r>
            <w:r>
              <w:rPr>
                <w:rFonts w:ascii="Times New Roman" w:hAnsi="Times New Roman"/>
                <w:sz w:val="24"/>
              </w:rPr>
              <w:lastRenderedPageBreak/>
              <w:t>всех сотрудников про</w:t>
            </w:r>
            <w:r>
              <w:rPr>
                <w:rFonts w:ascii="Times New Roman" w:hAnsi="Times New Roman"/>
                <w:sz w:val="24"/>
              </w:rPr>
              <w:t>тив гриппа.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Участковая служба.</w:t>
            </w:r>
          </w:p>
        </w:tc>
        <w:tc>
          <w:tcPr>
            <w:tcW w:w="1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главного врача по </w:t>
            </w:r>
            <w:proofErr w:type="spellStart"/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ати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своевременный охват детского и взрослого населения профилактическими прививками. После проведения профилактических прививок проводить патронажи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Участковая слу</w:t>
            </w:r>
            <w:r>
              <w:rPr>
                <w:rFonts w:ascii="Times New Roman" w:hAnsi="Times New Roman"/>
                <w:sz w:val="24"/>
              </w:rPr>
              <w:t>жба.</w:t>
            </w:r>
          </w:p>
        </w:tc>
        <w:tc>
          <w:tcPr>
            <w:tcW w:w="1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педиатр, районный терапевт.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86490" w:rsidRDefault="00D8649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414"/>
        <w:gridCol w:w="1599"/>
        <w:gridCol w:w="2083"/>
        <w:gridCol w:w="1211"/>
      </w:tblGrid>
      <w:tr w:rsidR="00D86490">
        <w:trPr>
          <w:trHeight w:val="20"/>
        </w:trPr>
        <w:tc>
          <w:tcPr>
            <w:tcW w:w="90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490" w:rsidRDefault="009F5321">
            <w:pPr>
              <w:pStyle w:val="2"/>
              <w:spacing w:before="120" w:after="120"/>
              <w:rPr>
                <w:sz w:val="28"/>
              </w:rPr>
            </w:pPr>
            <w:r>
              <w:rPr>
                <w:sz w:val="28"/>
              </w:rPr>
              <w:t>5. Санитарно-гигиенические мероприятия</w:t>
            </w:r>
          </w:p>
        </w:tc>
      </w:tr>
      <w:tr w:rsidR="00D86490">
        <w:trPr>
          <w:trHeight w:val="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мероприятия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Исполнитель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6B3783" w:rsidP="006B378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</w:t>
            </w:r>
            <w:r w:rsidR="009F5321">
              <w:rPr>
                <w:rFonts w:ascii="Times New Roman" w:hAnsi="Times New Roman"/>
                <w:sz w:val="24"/>
              </w:rPr>
              <w:t xml:space="preserve"> исполне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 выполнении</w:t>
            </w:r>
          </w:p>
        </w:tc>
      </w:tr>
      <w:tr w:rsidR="00D86490">
        <w:trPr>
          <w:trHeight w:val="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в работе эффективные антисептики для обработки</w:t>
            </w:r>
            <w:r>
              <w:rPr>
                <w:rFonts w:ascii="Times New Roman" w:hAnsi="Times New Roman"/>
                <w:sz w:val="24"/>
              </w:rPr>
              <w:t xml:space="preserve"> рук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Главная медицинская сестра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 главного  врача по лечебной работе.</w:t>
            </w:r>
          </w:p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главная мед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естра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своевременную замену отработанных бактерицидных облучателей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Главная медицинская сестра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по хозяйству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86490">
        <w:trPr>
          <w:trHeight w:val="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Ежекварталь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но</w:t>
            </w:r>
            <w:proofErr w:type="gram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sz w:val="24"/>
              </w:rPr>
              <w:t>инструктажи с медицинскими работниками по соблюдению мер предосторожности профессионального заражения вирусами иммунодефицита человека, гепатита В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других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Врач-эпидемиолог.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9F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Врач-эпидемиолог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90" w:rsidRDefault="00D86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86490" w:rsidRDefault="00D8649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6B3783" w:rsidRDefault="006B3783" w:rsidP="006B378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B3783" w:rsidRDefault="006B3783" w:rsidP="006B378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6B3783" w:rsidRDefault="006B3783" w:rsidP="006B378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D86490" w:rsidRPr="006B3783" w:rsidRDefault="006B3783" w:rsidP="006B378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6B3783">
        <w:rPr>
          <w:rFonts w:ascii="Times New Roman" w:hAnsi="Times New Roman"/>
          <w:b/>
          <w:sz w:val="28"/>
        </w:rPr>
        <w:lastRenderedPageBreak/>
        <w:t>6. График работы поликлиники</w:t>
      </w:r>
    </w:p>
    <w:p w:rsidR="006B3783" w:rsidRDefault="006B378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81"/>
        <w:gridCol w:w="1884"/>
        <w:gridCol w:w="1953"/>
        <w:gridCol w:w="2188"/>
        <w:gridCol w:w="1480"/>
      </w:tblGrid>
      <w:tr w:rsidR="006B3783" w:rsidTr="006B3783">
        <w:tc>
          <w:tcPr>
            <w:tcW w:w="1879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Дата исполнения</w:t>
            </w:r>
          </w:p>
        </w:tc>
        <w:tc>
          <w:tcPr>
            <w:tcW w:w="1864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Описание</w:t>
            </w:r>
          </w:p>
        </w:tc>
        <w:tc>
          <w:tcPr>
            <w:tcW w:w="2059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Исполнитель</w:t>
            </w:r>
          </w:p>
        </w:tc>
        <w:tc>
          <w:tcPr>
            <w:tcW w:w="2194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F5321">
              <w:rPr>
                <w:sz w:val="24"/>
                <w:szCs w:val="24"/>
              </w:rPr>
              <w:t>Ответственный</w:t>
            </w:r>
            <w:proofErr w:type="gramEnd"/>
            <w:r w:rsidRPr="009F5321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290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Отметка о выполнении</w:t>
            </w:r>
          </w:p>
        </w:tc>
      </w:tr>
      <w:tr w:rsidR="006B3783" w:rsidTr="006B3783">
        <w:tc>
          <w:tcPr>
            <w:tcW w:w="1879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Постоянно</w:t>
            </w:r>
          </w:p>
        </w:tc>
        <w:tc>
          <w:tcPr>
            <w:tcW w:w="1864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Поликлиника работает по пятидневной рабочей неделе</w:t>
            </w:r>
          </w:p>
        </w:tc>
        <w:tc>
          <w:tcPr>
            <w:tcW w:w="2059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Все врачи, медсестры, санитарки и уборщики служебных помещений</w:t>
            </w:r>
          </w:p>
        </w:tc>
        <w:tc>
          <w:tcPr>
            <w:tcW w:w="2194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5321">
              <w:rPr>
                <w:sz w:val="24"/>
                <w:szCs w:val="24"/>
              </w:rPr>
              <w:t>Зав</w:t>
            </w:r>
            <w:proofErr w:type="gramStart"/>
            <w:r w:rsidRPr="009F5321">
              <w:rPr>
                <w:sz w:val="24"/>
                <w:szCs w:val="24"/>
              </w:rPr>
              <w:t>.п</w:t>
            </w:r>
            <w:proofErr w:type="gramEnd"/>
            <w:r w:rsidRPr="009F5321">
              <w:rPr>
                <w:sz w:val="24"/>
                <w:szCs w:val="24"/>
              </w:rPr>
              <w:t>оликлиникой</w:t>
            </w:r>
            <w:proofErr w:type="spellEnd"/>
            <w:r w:rsidRPr="009F5321">
              <w:rPr>
                <w:sz w:val="24"/>
                <w:szCs w:val="24"/>
              </w:rPr>
              <w:t>;</w:t>
            </w:r>
          </w:p>
          <w:p w:rsidR="006B3783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3783" w:rsidRPr="009F5321">
              <w:rPr>
                <w:sz w:val="24"/>
                <w:szCs w:val="24"/>
              </w:rPr>
              <w:t xml:space="preserve">таршая </w:t>
            </w:r>
            <w:proofErr w:type="spellStart"/>
            <w:r w:rsidR="006B3783" w:rsidRPr="009F5321">
              <w:rPr>
                <w:sz w:val="24"/>
                <w:szCs w:val="24"/>
              </w:rPr>
              <w:t>мед</w:t>
            </w:r>
            <w:proofErr w:type="gramStart"/>
            <w:r w:rsidR="006B3783" w:rsidRPr="009F5321">
              <w:rPr>
                <w:sz w:val="24"/>
                <w:szCs w:val="24"/>
              </w:rPr>
              <w:t>.с</w:t>
            </w:r>
            <w:proofErr w:type="gramEnd"/>
            <w:r w:rsidR="006B3783" w:rsidRPr="009F5321">
              <w:rPr>
                <w:sz w:val="24"/>
                <w:szCs w:val="24"/>
              </w:rPr>
              <w:t>естра</w:t>
            </w:r>
            <w:proofErr w:type="spellEnd"/>
            <w:r w:rsidR="006B3783" w:rsidRPr="009F5321">
              <w:rPr>
                <w:sz w:val="24"/>
                <w:szCs w:val="24"/>
              </w:rPr>
              <w:t xml:space="preserve"> поликлиники</w:t>
            </w:r>
          </w:p>
        </w:tc>
        <w:tc>
          <w:tcPr>
            <w:tcW w:w="1290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783" w:rsidTr="006B3783">
        <w:tc>
          <w:tcPr>
            <w:tcW w:w="1879" w:type="dxa"/>
          </w:tcPr>
          <w:p w:rsidR="006B3783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Постоянно</w:t>
            </w:r>
          </w:p>
        </w:tc>
        <w:tc>
          <w:tcPr>
            <w:tcW w:w="1864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 xml:space="preserve">При совмещении </w:t>
            </w:r>
            <w:r w:rsidR="009F5321" w:rsidRPr="009F5321">
              <w:rPr>
                <w:sz w:val="24"/>
                <w:szCs w:val="24"/>
              </w:rPr>
              <w:t xml:space="preserve">должности на 0,5 ставки к 1,0 ставке по основной должности: в будни рабочее время сокращается на 1 час в </w:t>
            </w:r>
            <w:proofErr w:type="gramStart"/>
            <w:r w:rsidR="009F5321" w:rsidRPr="009F5321">
              <w:rPr>
                <w:sz w:val="24"/>
                <w:szCs w:val="24"/>
              </w:rPr>
              <w:t>день</w:t>
            </w:r>
            <w:proofErr w:type="gramEnd"/>
            <w:r w:rsidR="009F5321" w:rsidRPr="009F5321">
              <w:rPr>
                <w:sz w:val="24"/>
                <w:szCs w:val="24"/>
              </w:rPr>
              <w:t xml:space="preserve"> и эти часы отрабатываются в субботу.</w:t>
            </w:r>
          </w:p>
        </w:tc>
        <w:tc>
          <w:tcPr>
            <w:tcW w:w="2059" w:type="dxa"/>
          </w:tcPr>
          <w:p w:rsidR="006B3783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Все врачи, медсестры, санитарки и уборщики служебных помещений</w:t>
            </w:r>
          </w:p>
        </w:tc>
        <w:tc>
          <w:tcPr>
            <w:tcW w:w="2194" w:type="dxa"/>
          </w:tcPr>
          <w:p w:rsidR="009F5321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5321">
              <w:rPr>
                <w:sz w:val="24"/>
                <w:szCs w:val="24"/>
              </w:rPr>
              <w:t>Зав</w:t>
            </w:r>
            <w:proofErr w:type="gramStart"/>
            <w:r w:rsidRPr="009F5321">
              <w:rPr>
                <w:sz w:val="24"/>
                <w:szCs w:val="24"/>
              </w:rPr>
              <w:t>.п</w:t>
            </w:r>
            <w:proofErr w:type="gramEnd"/>
            <w:r w:rsidRPr="009F5321">
              <w:rPr>
                <w:sz w:val="24"/>
                <w:szCs w:val="24"/>
              </w:rPr>
              <w:t>оликлиникой</w:t>
            </w:r>
            <w:proofErr w:type="spellEnd"/>
            <w:r w:rsidRPr="009F5321">
              <w:rPr>
                <w:sz w:val="24"/>
                <w:szCs w:val="24"/>
              </w:rPr>
              <w:t>;</w:t>
            </w:r>
          </w:p>
          <w:p w:rsidR="006B3783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F5321">
              <w:rPr>
                <w:sz w:val="24"/>
                <w:szCs w:val="24"/>
              </w:rPr>
              <w:t xml:space="preserve">таршая </w:t>
            </w:r>
            <w:proofErr w:type="spellStart"/>
            <w:r w:rsidRPr="009F5321">
              <w:rPr>
                <w:sz w:val="24"/>
                <w:szCs w:val="24"/>
              </w:rPr>
              <w:t>мед</w:t>
            </w:r>
            <w:proofErr w:type="gramStart"/>
            <w:r w:rsidRPr="009F5321">
              <w:rPr>
                <w:sz w:val="24"/>
                <w:szCs w:val="24"/>
              </w:rPr>
              <w:t>.с</w:t>
            </w:r>
            <w:proofErr w:type="gramEnd"/>
            <w:r w:rsidRPr="009F5321">
              <w:rPr>
                <w:sz w:val="24"/>
                <w:szCs w:val="24"/>
              </w:rPr>
              <w:t>естра</w:t>
            </w:r>
            <w:proofErr w:type="spellEnd"/>
            <w:r w:rsidRPr="009F5321">
              <w:rPr>
                <w:sz w:val="24"/>
                <w:szCs w:val="24"/>
              </w:rPr>
              <w:t xml:space="preserve"> поликлиники</w:t>
            </w:r>
          </w:p>
        </w:tc>
        <w:tc>
          <w:tcPr>
            <w:tcW w:w="1290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3783" w:rsidTr="006B3783">
        <w:tc>
          <w:tcPr>
            <w:tcW w:w="1879" w:type="dxa"/>
          </w:tcPr>
          <w:p w:rsidR="006B3783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Постоянно</w:t>
            </w:r>
          </w:p>
        </w:tc>
        <w:tc>
          <w:tcPr>
            <w:tcW w:w="1864" w:type="dxa"/>
          </w:tcPr>
          <w:p w:rsidR="006B3783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При дежурстве по поликлинике в субботу: в будни рабочее время сокращается на 1 час с отработкой этого времени в субботу.</w:t>
            </w:r>
          </w:p>
        </w:tc>
        <w:tc>
          <w:tcPr>
            <w:tcW w:w="2059" w:type="dxa"/>
          </w:tcPr>
          <w:p w:rsidR="006B3783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r w:rsidRPr="009F5321">
              <w:rPr>
                <w:sz w:val="24"/>
                <w:szCs w:val="24"/>
              </w:rPr>
              <w:t>Все врачи, медсестры, санитарки и уборщики служебных помещений</w:t>
            </w:r>
          </w:p>
        </w:tc>
        <w:tc>
          <w:tcPr>
            <w:tcW w:w="2194" w:type="dxa"/>
          </w:tcPr>
          <w:p w:rsidR="009F5321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5321">
              <w:rPr>
                <w:sz w:val="24"/>
                <w:szCs w:val="24"/>
              </w:rPr>
              <w:t>Зав</w:t>
            </w:r>
            <w:proofErr w:type="gramStart"/>
            <w:r w:rsidRPr="009F5321">
              <w:rPr>
                <w:sz w:val="24"/>
                <w:szCs w:val="24"/>
              </w:rPr>
              <w:t>.п</w:t>
            </w:r>
            <w:proofErr w:type="gramEnd"/>
            <w:r w:rsidRPr="009F5321">
              <w:rPr>
                <w:sz w:val="24"/>
                <w:szCs w:val="24"/>
              </w:rPr>
              <w:t>оликлиникой</w:t>
            </w:r>
            <w:proofErr w:type="spellEnd"/>
            <w:r w:rsidRPr="009F5321">
              <w:rPr>
                <w:sz w:val="24"/>
                <w:szCs w:val="24"/>
              </w:rPr>
              <w:t>;</w:t>
            </w:r>
          </w:p>
          <w:p w:rsidR="006B3783" w:rsidRPr="009F5321" w:rsidRDefault="009F5321" w:rsidP="009F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Pr="009F5321">
              <w:rPr>
                <w:sz w:val="24"/>
                <w:szCs w:val="24"/>
              </w:rPr>
              <w:t xml:space="preserve">таршая </w:t>
            </w:r>
            <w:proofErr w:type="spellStart"/>
            <w:r w:rsidRPr="009F5321">
              <w:rPr>
                <w:sz w:val="24"/>
                <w:szCs w:val="24"/>
              </w:rPr>
              <w:t>мед</w:t>
            </w:r>
            <w:proofErr w:type="gramStart"/>
            <w:r w:rsidRPr="009F5321">
              <w:rPr>
                <w:sz w:val="24"/>
                <w:szCs w:val="24"/>
              </w:rPr>
              <w:t>.с</w:t>
            </w:r>
            <w:proofErr w:type="gramEnd"/>
            <w:r w:rsidRPr="009F5321">
              <w:rPr>
                <w:sz w:val="24"/>
                <w:szCs w:val="24"/>
              </w:rPr>
              <w:t>естра</w:t>
            </w:r>
            <w:proofErr w:type="spellEnd"/>
            <w:r w:rsidRPr="009F5321">
              <w:rPr>
                <w:sz w:val="24"/>
                <w:szCs w:val="24"/>
              </w:rPr>
              <w:t xml:space="preserve"> поликлиники</w:t>
            </w:r>
          </w:p>
        </w:tc>
        <w:tc>
          <w:tcPr>
            <w:tcW w:w="1290" w:type="dxa"/>
          </w:tcPr>
          <w:p w:rsidR="006B3783" w:rsidRPr="009F5321" w:rsidRDefault="006B3783" w:rsidP="009F53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86490" w:rsidRDefault="00D86490">
      <w:pPr>
        <w:spacing w:after="0" w:line="360" w:lineRule="auto"/>
        <w:rPr>
          <w:rFonts w:ascii="Times New Roman" w:hAnsi="Times New Roman"/>
          <w:sz w:val="28"/>
        </w:rPr>
      </w:pPr>
    </w:p>
    <w:p w:rsidR="00D86490" w:rsidRDefault="00D86490">
      <w:pPr>
        <w:spacing w:after="0" w:line="360" w:lineRule="auto"/>
        <w:rPr>
          <w:rFonts w:ascii="Times New Roman" w:hAnsi="Times New Roman"/>
          <w:sz w:val="28"/>
        </w:rPr>
      </w:pPr>
    </w:p>
    <w:sectPr w:rsidR="00D86490">
      <w:footerReference w:type="default" r:id="rId9"/>
      <w:pgSz w:w="11906" w:h="16838"/>
      <w:pgMar w:top="1418" w:right="851" w:bottom="85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5321">
      <w:pPr>
        <w:spacing w:after="0" w:line="240" w:lineRule="auto"/>
      </w:pPr>
      <w:r>
        <w:separator/>
      </w:r>
    </w:p>
  </w:endnote>
  <w:endnote w:type="continuationSeparator" w:id="0">
    <w:p w:rsidR="00000000" w:rsidRDefault="009F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90" w:rsidRDefault="009F532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B3783">
      <w:fldChar w:fldCharType="separate"/>
    </w:r>
    <w:r>
      <w:rPr>
        <w:noProof/>
      </w:rPr>
      <w:t>3</w:t>
    </w:r>
    <w:r>
      <w:fldChar w:fldCharType="end"/>
    </w:r>
  </w:p>
  <w:p w:rsidR="00D86490" w:rsidRDefault="00D86490">
    <w:pPr>
      <w:pStyle w:val="ac"/>
      <w:jc w:val="center"/>
    </w:pPr>
  </w:p>
  <w:p w:rsidR="00D86490" w:rsidRDefault="00D864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90" w:rsidRDefault="009F532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B3783">
      <w:fldChar w:fldCharType="separate"/>
    </w:r>
    <w:r>
      <w:rPr>
        <w:noProof/>
      </w:rPr>
      <w:t>13</w:t>
    </w:r>
    <w:r>
      <w:fldChar w:fldCharType="end"/>
    </w:r>
  </w:p>
  <w:p w:rsidR="00D86490" w:rsidRDefault="00D86490">
    <w:pPr>
      <w:pStyle w:val="ac"/>
      <w:jc w:val="center"/>
    </w:pPr>
  </w:p>
  <w:p w:rsidR="00D86490" w:rsidRDefault="00D864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5321">
      <w:pPr>
        <w:spacing w:after="0" w:line="240" w:lineRule="auto"/>
      </w:pPr>
      <w:r>
        <w:separator/>
      </w:r>
    </w:p>
  </w:footnote>
  <w:footnote w:type="continuationSeparator" w:id="0">
    <w:p w:rsidR="00000000" w:rsidRDefault="009F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5BB3"/>
    <w:multiLevelType w:val="multilevel"/>
    <w:tmpl w:val="79AE66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BBE4E9C"/>
    <w:multiLevelType w:val="multilevel"/>
    <w:tmpl w:val="D46273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490"/>
    <w:rsid w:val="006B3783"/>
    <w:rsid w:val="009F5321"/>
    <w:rsid w:val="00D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outlineLvl w:val="2"/>
    </w:pPr>
    <w:rPr>
      <w:rFonts w:ascii="Times New Roman" w:hAnsi="Times New Roman"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pPr>
      <w:spacing w:after="100"/>
    </w:pPr>
  </w:style>
  <w:style w:type="character" w:customStyle="1" w:styleId="15">
    <w:name w:val="Оглавление 1 Знак"/>
    <w:basedOn w:val="1"/>
    <w:link w:val="14"/>
  </w:style>
  <w:style w:type="paragraph" w:styleId="aa">
    <w:name w:val="TOC Heading"/>
    <w:basedOn w:val="10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1"/>
    <w:link w:val="aa"/>
    <w:rPr>
      <w:rFonts w:ascii="Cambria" w:hAnsi="Cambria"/>
      <w:b/>
      <w:color w:val="365F91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table" w:styleId="af4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Azima</cp:lastModifiedBy>
  <cp:revision>2</cp:revision>
  <cp:lastPrinted>2024-05-15T15:04:00Z</cp:lastPrinted>
  <dcterms:created xsi:type="dcterms:W3CDTF">2024-05-15T14:47:00Z</dcterms:created>
  <dcterms:modified xsi:type="dcterms:W3CDTF">2024-05-15T15:05:00Z</dcterms:modified>
</cp:coreProperties>
</file>